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D2FB" w14:textId="77777777" w:rsidR="006553C8" w:rsidRPr="00062D54" w:rsidRDefault="006553C8" w:rsidP="00D9425C">
      <w:pPr>
        <w:pStyle w:val="a4"/>
        <w:jc w:val="center"/>
        <w:rPr>
          <w:b/>
          <w:color w:val="0070C0"/>
          <w:sz w:val="24"/>
          <w:szCs w:val="24"/>
        </w:rPr>
      </w:pPr>
      <w:proofErr w:type="gramStart"/>
      <w:r w:rsidRPr="00062D54">
        <w:rPr>
          <w:b/>
          <w:color w:val="0070C0"/>
          <w:sz w:val="24"/>
          <w:szCs w:val="24"/>
        </w:rPr>
        <w:t>И  З</w:t>
      </w:r>
      <w:proofErr w:type="gramEnd"/>
      <w:r w:rsidRPr="00062D54">
        <w:rPr>
          <w:b/>
          <w:color w:val="0070C0"/>
          <w:sz w:val="24"/>
          <w:szCs w:val="24"/>
        </w:rPr>
        <w:t xml:space="preserve">  В  Е  Щ  Е  Н  И  Е</w:t>
      </w:r>
    </w:p>
    <w:p w14:paraId="2F23D33B" w14:textId="77777777" w:rsidR="006553C8" w:rsidRPr="00062D54" w:rsidRDefault="006553C8" w:rsidP="00D9425C">
      <w:pPr>
        <w:pStyle w:val="a4"/>
        <w:jc w:val="center"/>
        <w:rPr>
          <w:b/>
          <w:color w:val="0070C0"/>
          <w:sz w:val="24"/>
          <w:szCs w:val="24"/>
        </w:rPr>
      </w:pPr>
      <w:proofErr w:type="gramStart"/>
      <w:r w:rsidRPr="00062D54">
        <w:rPr>
          <w:b/>
          <w:color w:val="0070C0"/>
          <w:sz w:val="24"/>
          <w:szCs w:val="24"/>
        </w:rPr>
        <w:t>Уважаемый  акционер</w:t>
      </w:r>
      <w:proofErr w:type="gramEnd"/>
      <w:r w:rsidRPr="00062D54">
        <w:rPr>
          <w:b/>
          <w:color w:val="0070C0"/>
          <w:sz w:val="24"/>
          <w:szCs w:val="24"/>
        </w:rPr>
        <w:t>!</w:t>
      </w:r>
    </w:p>
    <w:p w14:paraId="0C6B5594" w14:textId="1C9AC78B" w:rsidR="006553C8" w:rsidRPr="000368ED" w:rsidRDefault="006553C8" w:rsidP="008D3880">
      <w:pPr>
        <w:pStyle w:val="a4"/>
        <w:ind w:firstLine="284"/>
        <w:rPr>
          <w:sz w:val="24"/>
          <w:szCs w:val="24"/>
        </w:rPr>
      </w:pPr>
      <w:r w:rsidRPr="000368ED">
        <w:rPr>
          <w:sz w:val="24"/>
          <w:szCs w:val="24"/>
        </w:rPr>
        <w:t>Годовое общее собрание акционеров АО «</w:t>
      </w:r>
      <w:r w:rsidRPr="000368ED">
        <w:rPr>
          <w:sz w:val="24"/>
          <w:szCs w:val="24"/>
          <w:lang w:val="en-US"/>
        </w:rPr>
        <w:t>FOYKON</w:t>
      </w:r>
      <w:r w:rsidRPr="000368ED">
        <w:rPr>
          <w:sz w:val="24"/>
          <w:szCs w:val="24"/>
        </w:rPr>
        <w:t xml:space="preserve">» </w:t>
      </w:r>
      <w:r w:rsidR="00BD415A">
        <w:rPr>
          <w:sz w:val="24"/>
          <w:szCs w:val="24"/>
        </w:rPr>
        <w:t xml:space="preserve">по итогам </w:t>
      </w:r>
      <w:r w:rsidR="002D3F39">
        <w:rPr>
          <w:sz w:val="24"/>
          <w:szCs w:val="24"/>
        </w:rPr>
        <w:t>202</w:t>
      </w:r>
      <w:r w:rsidR="00655138">
        <w:rPr>
          <w:sz w:val="24"/>
          <w:szCs w:val="24"/>
          <w:lang w:val="uz-Cyrl-UZ"/>
        </w:rPr>
        <w:t>1</w:t>
      </w:r>
      <w:r w:rsidR="00BD415A">
        <w:rPr>
          <w:sz w:val="24"/>
          <w:szCs w:val="24"/>
        </w:rPr>
        <w:t xml:space="preserve">года, </w:t>
      </w:r>
      <w:r w:rsidRPr="000368ED">
        <w:rPr>
          <w:sz w:val="24"/>
          <w:szCs w:val="24"/>
        </w:rPr>
        <w:t xml:space="preserve">состоится </w:t>
      </w:r>
      <w:r w:rsidR="002D3F39">
        <w:rPr>
          <w:b/>
          <w:sz w:val="24"/>
          <w:szCs w:val="24"/>
        </w:rPr>
        <w:t>11</w:t>
      </w:r>
      <w:r w:rsidRPr="00DA274E">
        <w:rPr>
          <w:b/>
          <w:sz w:val="24"/>
          <w:szCs w:val="24"/>
        </w:rPr>
        <w:t xml:space="preserve"> </w:t>
      </w:r>
      <w:r w:rsidR="002D3F39">
        <w:rPr>
          <w:b/>
          <w:sz w:val="24"/>
          <w:szCs w:val="24"/>
        </w:rPr>
        <w:t>июня</w:t>
      </w:r>
      <w:r w:rsidRPr="00DA274E">
        <w:rPr>
          <w:b/>
          <w:sz w:val="24"/>
          <w:szCs w:val="24"/>
        </w:rPr>
        <w:t xml:space="preserve"> 202</w:t>
      </w:r>
      <w:r w:rsidR="002D3F39">
        <w:rPr>
          <w:b/>
          <w:sz w:val="24"/>
          <w:szCs w:val="24"/>
        </w:rPr>
        <w:t>2</w:t>
      </w:r>
      <w:r w:rsidRPr="00DA274E">
        <w:rPr>
          <w:b/>
          <w:sz w:val="24"/>
          <w:szCs w:val="24"/>
        </w:rPr>
        <w:t xml:space="preserve">г. с </w:t>
      </w:r>
      <w:r w:rsidR="005B6356" w:rsidRPr="00DA274E">
        <w:rPr>
          <w:b/>
          <w:sz w:val="24"/>
          <w:szCs w:val="24"/>
        </w:rPr>
        <w:t>09</w:t>
      </w:r>
      <w:r w:rsidRPr="00DA274E">
        <w:rPr>
          <w:b/>
          <w:sz w:val="24"/>
          <w:szCs w:val="24"/>
        </w:rPr>
        <w:t xml:space="preserve">-00 до </w:t>
      </w:r>
      <w:r w:rsidR="004B6C13">
        <w:rPr>
          <w:b/>
          <w:sz w:val="24"/>
          <w:szCs w:val="24"/>
        </w:rPr>
        <w:t>11</w:t>
      </w:r>
      <w:r w:rsidRPr="00DA274E">
        <w:rPr>
          <w:b/>
          <w:sz w:val="24"/>
          <w:szCs w:val="24"/>
        </w:rPr>
        <w:t>-</w:t>
      </w:r>
      <w:r w:rsidR="004B6C13">
        <w:rPr>
          <w:b/>
          <w:sz w:val="24"/>
          <w:szCs w:val="24"/>
        </w:rPr>
        <w:t>3</w:t>
      </w:r>
      <w:r w:rsidRPr="00DA274E">
        <w:rPr>
          <w:b/>
          <w:sz w:val="24"/>
          <w:szCs w:val="24"/>
        </w:rPr>
        <w:t>0 часов</w:t>
      </w:r>
      <w:r w:rsidRPr="000368ED">
        <w:rPr>
          <w:sz w:val="24"/>
          <w:szCs w:val="24"/>
        </w:rPr>
        <w:t xml:space="preserve"> </w:t>
      </w:r>
      <w:r w:rsidRPr="000368ED">
        <w:rPr>
          <w:bCs/>
          <w:sz w:val="24"/>
          <w:szCs w:val="24"/>
        </w:rPr>
        <w:t>п</w:t>
      </w:r>
      <w:r w:rsidRPr="000368ED">
        <w:rPr>
          <w:sz w:val="24"/>
          <w:szCs w:val="24"/>
        </w:rPr>
        <w:t xml:space="preserve">о адресу: г. Ташкент, </w:t>
      </w:r>
      <w:proofErr w:type="spellStart"/>
      <w:r w:rsidRPr="000368ED">
        <w:rPr>
          <w:sz w:val="24"/>
          <w:szCs w:val="24"/>
        </w:rPr>
        <w:t>М.Улугбекский</w:t>
      </w:r>
      <w:proofErr w:type="spellEnd"/>
      <w:r w:rsidRPr="000368ED">
        <w:rPr>
          <w:sz w:val="24"/>
          <w:szCs w:val="24"/>
        </w:rPr>
        <w:t xml:space="preserve"> р-н, </w:t>
      </w:r>
      <w:r w:rsidR="005B6356" w:rsidRPr="000368ED">
        <w:rPr>
          <w:sz w:val="24"/>
          <w:szCs w:val="24"/>
        </w:rPr>
        <w:t xml:space="preserve">Массив БУЗ-2, </w:t>
      </w:r>
      <w:r w:rsidRPr="000368ED">
        <w:rPr>
          <w:sz w:val="24"/>
          <w:szCs w:val="24"/>
        </w:rPr>
        <w:t xml:space="preserve">ул. </w:t>
      </w:r>
      <w:proofErr w:type="spellStart"/>
      <w:r w:rsidRPr="000368ED">
        <w:rPr>
          <w:sz w:val="24"/>
          <w:szCs w:val="24"/>
        </w:rPr>
        <w:t>Узумзор</w:t>
      </w:r>
      <w:proofErr w:type="spellEnd"/>
      <w:r w:rsidRPr="000368ED">
        <w:rPr>
          <w:sz w:val="24"/>
          <w:szCs w:val="24"/>
        </w:rPr>
        <w:t xml:space="preserve"> дом 69.</w:t>
      </w:r>
    </w:p>
    <w:p w14:paraId="0CBECBC3" w14:textId="77777777" w:rsidR="006553C8" w:rsidRPr="000368ED" w:rsidRDefault="006553C8" w:rsidP="00D9425C">
      <w:pPr>
        <w:pStyle w:val="a4"/>
        <w:rPr>
          <w:rFonts w:cs="Arial"/>
          <w:sz w:val="24"/>
          <w:szCs w:val="24"/>
        </w:rPr>
      </w:pPr>
      <w:r w:rsidRPr="000368ED">
        <w:rPr>
          <w:sz w:val="24"/>
          <w:szCs w:val="24"/>
        </w:rPr>
        <w:t>Повестка дня:</w:t>
      </w:r>
    </w:p>
    <w:p w14:paraId="4046D3E5" w14:textId="77777777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1. Утверждение количественного и персонального состава счетной комиссии.</w:t>
      </w:r>
    </w:p>
    <w:p w14:paraId="783BCA03" w14:textId="77777777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2. Утверждение регламента общего собрания акционеров.</w:t>
      </w:r>
    </w:p>
    <w:p w14:paraId="28C1BC6B" w14:textId="77777777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3. Утверждение отчета Руководителя Исполнительного органа по итогам выполнения показателей Бизнес-плана общества за 2021 год.</w:t>
      </w:r>
    </w:p>
    <w:p w14:paraId="2B661AEE" w14:textId="77777777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4. Заслушивание отчета Наблюдательного совета общества о проделанной работе за 2021 год.</w:t>
      </w:r>
    </w:p>
    <w:p w14:paraId="0723EFEF" w14:textId="5EAB0CA3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5. Заслушивание отчета ревизионной комиссии общества по итогам 2021 года и внесени</w:t>
      </w:r>
      <w:r>
        <w:rPr>
          <w:sz w:val="24"/>
          <w:szCs w:val="24"/>
        </w:rPr>
        <w:t>я</w:t>
      </w:r>
      <w:r w:rsidRPr="008D3880">
        <w:rPr>
          <w:sz w:val="24"/>
          <w:szCs w:val="24"/>
        </w:rPr>
        <w:t xml:space="preserve"> на утверждение общего собрания акционеров упразднения ревизионной комиссии общества.</w:t>
      </w:r>
    </w:p>
    <w:p w14:paraId="08B864A4" w14:textId="77777777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6. Утверждение годового отчета, бухгалтерского баланса, счета прибылей и убытков общества за 2021 год.</w:t>
      </w:r>
    </w:p>
    <w:p w14:paraId="24F99FA0" w14:textId="392D3224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 xml:space="preserve">7. </w:t>
      </w:r>
      <w:r w:rsidR="009A10B5" w:rsidRPr="009A10B5">
        <w:rPr>
          <w:sz w:val="24"/>
          <w:szCs w:val="24"/>
        </w:rPr>
        <w:t>Утверждение порядка распределения чистой прибыли по итогам 2021 года</w:t>
      </w:r>
      <w:r w:rsidR="009A10B5">
        <w:rPr>
          <w:sz w:val="24"/>
          <w:szCs w:val="24"/>
          <w:lang w:val="uz-Cyrl-UZ"/>
        </w:rPr>
        <w:t>,</w:t>
      </w:r>
      <w:r w:rsidR="009A10B5" w:rsidRPr="009A10B5">
        <w:rPr>
          <w:sz w:val="24"/>
          <w:szCs w:val="24"/>
        </w:rPr>
        <w:t xml:space="preserve"> а также выплаты вознаграждения членам НС в 2022году».</w:t>
      </w:r>
    </w:p>
    <w:p w14:paraId="176D91DF" w14:textId="11F2AEC0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8. Утверждение отчета Руководителя Исполнительного органа общества «О ходе выполнени</w:t>
      </w:r>
      <w:r>
        <w:rPr>
          <w:sz w:val="24"/>
          <w:szCs w:val="24"/>
        </w:rPr>
        <w:t>е</w:t>
      </w:r>
      <w:r w:rsidRPr="008D3880">
        <w:rPr>
          <w:sz w:val="24"/>
          <w:szCs w:val="24"/>
        </w:rPr>
        <w:t xml:space="preserve"> основных показателей развития общества за 1 квартал 2022 года».</w:t>
      </w:r>
    </w:p>
    <w:p w14:paraId="6181DC32" w14:textId="425BECE4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9. Утверждение квартального отчета, бухгалтерского баланса, счета прибылей и убытков общества за 1 квартал 2022 года.</w:t>
      </w:r>
    </w:p>
    <w:p w14:paraId="4DE94F3E" w14:textId="451B4612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 xml:space="preserve">10. Утверждение порядка распределения чистой прибыли, выплаты дивидендов по итогам 1 квартала 2022 </w:t>
      </w:r>
      <w:proofErr w:type="gramStart"/>
      <w:r w:rsidRPr="008D3880">
        <w:rPr>
          <w:sz w:val="24"/>
          <w:szCs w:val="24"/>
        </w:rPr>
        <w:t>года..</w:t>
      </w:r>
      <w:proofErr w:type="gramEnd"/>
      <w:r w:rsidRPr="008D3880">
        <w:rPr>
          <w:sz w:val="24"/>
          <w:szCs w:val="24"/>
        </w:rPr>
        <w:t xml:space="preserve"> а так же вознаграждения членам трудового коллектива.</w:t>
      </w:r>
    </w:p>
    <w:p w14:paraId="0A91D8A4" w14:textId="363F68AE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11. Утверждение передачи полномочий Наблюдательному совету, осуществлению сделок с аффилированными лицами которые могут быть совершены в процессе осуществления текущей хозяйственной деятельности до следующего годового общего собрания акционеров и внесение в повестку дня общего собрания акционеров вопроса об утверждении сделок с аффилирова</w:t>
      </w:r>
      <w:r>
        <w:rPr>
          <w:sz w:val="24"/>
          <w:szCs w:val="24"/>
        </w:rPr>
        <w:t>н</w:t>
      </w:r>
      <w:r w:rsidRPr="008D3880">
        <w:rPr>
          <w:sz w:val="24"/>
          <w:szCs w:val="24"/>
        </w:rPr>
        <w:t>ными лицами в 2022 году.</w:t>
      </w:r>
    </w:p>
    <w:p w14:paraId="1830BA43" w14:textId="77777777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12. Утверждение годового Бизнес-плана на 2022 год и стратегии развития общества.</w:t>
      </w:r>
    </w:p>
    <w:p w14:paraId="20665609" w14:textId="77777777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13. Определение внешней аудиторской организации для проведения обязательной аудиторской проверки и определение предельного размера оплаты её услуг.</w:t>
      </w:r>
    </w:p>
    <w:p w14:paraId="10FF6BDE" w14:textId="4EF71B51" w:rsidR="008D3880" w:rsidRPr="008D3880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14. Избрание руководителя исполнительного органа общества.</w:t>
      </w:r>
    </w:p>
    <w:p w14:paraId="1828BFEB" w14:textId="31D9D9E6" w:rsidR="00DA4C1A" w:rsidRDefault="008D3880" w:rsidP="008D3880">
      <w:pPr>
        <w:pStyle w:val="a4"/>
        <w:rPr>
          <w:sz w:val="24"/>
          <w:szCs w:val="24"/>
        </w:rPr>
      </w:pPr>
      <w:r w:rsidRPr="008D3880">
        <w:rPr>
          <w:sz w:val="24"/>
          <w:szCs w:val="24"/>
        </w:rPr>
        <w:t>15. Избрание членов Наблюдательного совета общества.</w:t>
      </w:r>
    </w:p>
    <w:p w14:paraId="61D4E857" w14:textId="1F3D621D" w:rsidR="006553C8" w:rsidRPr="000368ED" w:rsidRDefault="004A735A" w:rsidP="00D9425C">
      <w:pPr>
        <w:pStyle w:val="a4"/>
        <w:rPr>
          <w:rFonts w:cs="Arial"/>
          <w:b/>
          <w:sz w:val="24"/>
          <w:szCs w:val="24"/>
        </w:rPr>
      </w:pPr>
      <w:r w:rsidRPr="000368ED">
        <w:rPr>
          <w:rFonts w:cs="Arial"/>
          <w:sz w:val="24"/>
          <w:szCs w:val="24"/>
        </w:rPr>
        <w:t xml:space="preserve">         </w:t>
      </w:r>
      <w:r w:rsidR="006553C8" w:rsidRPr="000368ED">
        <w:rPr>
          <w:rFonts w:cs="Arial"/>
          <w:sz w:val="24"/>
          <w:szCs w:val="24"/>
        </w:rPr>
        <w:t xml:space="preserve">Принято решение закрыть реестр акционеров на </w:t>
      </w:r>
      <w:r w:rsidR="00DA4C1A">
        <w:rPr>
          <w:rFonts w:cs="Arial"/>
          <w:b/>
          <w:sz w:val="24"/>
          <w:szCs w:val="24"/>
        </w:rPr>
        <w:t>17</w:t>
      </w:r>
      <w:r w:rsidR="005B6356" w:rsidRPr="00DA274E">
        <w:rPr>
          <w:rFonts w:cs="Arial"/>
          <w:b/>
          <w:sz w:val="24"/>
          <w:szCs w:val="24"/>
        </w:rPr>
        <w:t xml:space="preserve"> </w:t>
      </w:r>
      <w:r w:rsidR="00DA4C1A">
        <w:rPr>
          <w:rFonts w:cs="Arial"/>
          <w:b/>
          <w:sz w:val="24"/>
          <w:szCs w:val="24"/>
        </w:rPr>
        <w:t xml:space="preserve">мая </w:t>
      </w:r>
      <w:r w:rsidR="002D3F39">
        <w:rPr>
          <w:rFonts w:cs="Arial"/>
          <w:b/>
          <w:sz w:val="24"/>
          <w:szCs w:val="24"/>
        </w:rPr>
        <w:t>2022</w:t>
      </w:r>
      <w:r w:rsidR="006553C8" w:rsidRPr="000368ED">
        <w:rPr>
          <w:rFonts w:cs="Arial"/>
          <w:sz w:val="24"/>
          <w:szCs w:val="24"/>
        </w:rPr>
        <w:t xml:space="preserve"> </w:t>
      </w:r>
      <w:r w:rsidR="006553C8" w:rsidRPr="00DA274E">
        <w:rPr>
          <w:rFonts w:cs="Arial"/>
          <w:b/>
          <w:sz w:val="24"/>
          <w:szCs w:val="24"/>
        </w:rPr>
        <w:t>года</w:t>
      </w:r>
      <w:r w:rsidR="006553C8" w:rsidRPr="000368ED">
        <w:rPr>
          <w:rFonts w:cs="Arial"/>
          <w:sz w:val="24"/>
          <w:szCs w:val="24"/>
        </w:rPr>
        <w:t xml:space="preserve"> для оповещения ст.62.</w:t>
      </w:r>
      <w:r w:rsidR="00BC042B" w:rsidRPr="000368ED">
        <w:rPr>
          <w:rFonts w:cs="Arial"/>
          <w:sz w:val="24"/>
          <w:szCs w:val="24"/>
        </w:rPr>
        <w:t xml:space="preserve"> </w:t>
      </w:r>
      <w:r w:rsidR="006553C8" w:rsidRPr="000368ED">
        <w:rPr>
          <w:rFonts w:cs="Arial"/>
          <w:sz w:val="24"/>
          <w:szCs w:val="24"/>
        </w:rPr>
        <w:t xml:space="preserve">и </w:t>
      </w:r>
      <w:r w:rsidR="00DA4C1A">
        <w:rPr>
          <w:rFonts w:cs="Arial"/>
          <w:b/>
          <w:sz w:val="24"/>
          <w:szCs w:val="24"/>
        </w:rPr>
        <w:t>7</w:t>
      </w:r>
      <w:r w:rsidR="005B6356" w:rsidRPr="00DA274E">
        <w:rPr>
          <w:rFonts w:cs="Arial"/>
          <w:b/>
          <w:sz w:val="24"/>
          <w:szCs w:val="24"/>
        </w:rPr>
        <w:t xml:space="preserve"> </w:t>
      </w:r>
      <w:r w:rsidR="00DA4C1A">
        <w:rPr>
          <w:rFonts w:cs="Arial"/>
          <w:b/>
          <w:sz w:val="24"/>
          <w:szCs w:val="24"/>
        </w:rPr>
        <w:t>июня</w:t>
      </w:r>
      <w:r w:rsidR="005B6356" w:rsidRPr="00DA274E">
        <w:rPr>
          <w:rFonts w:cs="Arial"/>
          <w:b/>
          <w:sz w:val="24"/>
          <w:szCs w:val="24"/>
        </w:rPr>
        <w:t xml:space="preserve"> </w:t>
      </w:r>
      <w:r w:rsidR="002D3F39">
        <w:rPr>
          <w:rFonts w:cs="Arial"/>
          <w:b/>
          <w:sz w:val="24"/>
          <w:szCs w:val="24"/>
        </w:rPr>
        <w:t>2022</w:t>
      </w:r>
      <w:r w:rsidR="006553C8" w:rsidRPr="00DA274E">
        <w:rPr>
          <w:rFonts w:cs="Arial"/>
          <w:b/>
          <w:sz w:val="24"/>
          <w:szCs w:val="24"/>
        </w:rPr>
        <w:t>г</w:t>
      </w:r>
      <w:r w:rsidR="006553C8" w:rsidRPr="000368ED">
        <w:rPr>
          <w:rFonts w:cs="Arial"/>
          <w:sz w:val="24"/>
          <w:szCs w:val="24"/>
        </w:rPr>
        <w:t>.</w:t>
      </w:r>
      <w:r w:rsidR="00DA274E">
        <w:rPr>
          <w:rFonts w:cs="Arial"/>
          <w:sz w:val="24"/>
          <w:szCs w:val="24"/>
        </w:rPr>
        <w:t xml:space="preserve"> </w:t>
      </w:r>
      <w:r w:rsidR="006553C8" w:rsidRPr="000368ED">
        <w:rPr>
          <w:rFonts w:cs="Arial"/>
          <w:sz w:val="24"/>
          <w:szCs w:val="24"/>
        </w:rPr>
        <w:t>на основании реестра составить список акционеров, имеющих право на участие в ОСА.</w:t>
      </w:r>
      <w:r w:rsidR="00DA4C1A">
        <w:rPr>
          <w:rFonts w:cs="Arial"/>
          <w:sz w:val="24"/>
          <w:szCs w:val="24"/>
        </w:rPr>
        <w:t xml:space="preserve"> </w:t>
      </w:r>
      <w:r w:rsidR="006553C8" w:rsidRPr="000368ED">
        <w:rPr>
          <w:rFonts w:cs="Arial"/>
          <w:sz w:val="24"/>
          <w:szCs w:val="24"/>
        </w:rPr>
        <w:t>(ст.61)</w:t>
      </w:r>
    </w:p>
    <w:p w14:paraId="3FE24DD6" w14:textId="56782FC3" w:rsidR="006C1423" w:rsidRDefault="006553C8" w:rsidP="00D9425C">
      <w:pPr>
        <w:pStyle w:val="a4"/>
        <w:rPr>
          <w:sz w:val="24"/>
          <w:szCs w:val="24"/>
        </w:rPr>
      </w:pPr>
      <w:r w:rsidRPr="000368ED">
        <w:rPr>
          <w:sz w:val="24"/>
          <w:szCs w:val="24"/>
        </w:rPr>
        <w:t xml:space="preserve">Регистрация в день собрания, то есть </w:t>
      </w:r>
      <w:r w:rsidR="00F807ED" w:rsidRPr="00F807ED">
        <w:rPr>
          <w:b/>
          <w:sz w:val="24"/>
          <w:szCs w:val="24"/>
        </w:rPr>
        <w:t>11</w:t>
      </w:r>
      <w:r w:rsidRPr="00DA274E">
        <w:rPr>
          <w:b/>
          <w:sz w:val="24"/>
          <w:szCs w:val="24"/>
        </w:rPr>
        <w:t xml:space="preserve"> </w:t>
      </w:r>
      <w:r w:rsidR="00F807ED">
        <w:rPr>
          <w:b/>
          <w:sz w:val="24"/>
          <w:szCs w:val="24"/>
        </w:rPr>
        <w:t>июня</w:t>
      </w:r>
      <w:r w:rsidRPr="00DA274E">
        <w:rPr>
          <w:b/>
          <w:sz w:val="24"/>
          <w:szCs w:val="24"/>
        </w:rPr>
        <w:t xml:space="preserve"> </w:t>
      </w:r>
      <w:r w:rsidR="002D3F39">
        <w:rPr>
          <w:b/>
          <w:sz w:val="24"/>
          <w:szCs w:val="24"/>
        </w:rPr>
        <w:t>2022</w:t>
      </w:r>
      <w:r w:rsidRPr="00DA274E">
        <w:rPr>
          <w:b/>
          <w:sz w:val="24"/>
          <w:szCs w:val="24"/>
        </w:rPr>
        <w:t>г. г. с</w:t>
      </w:r>
      <w:r w:rsidRPr="00DA274E">
        <w:rPr>
          <w:b/>
          <w:sz w:val="24"/>
          <w:szCs w:val="24"/>
          <w:lang w:val="uz-Cyrl-UZ"/>
        </w:rPr>
        <w:t xml:space="preserve"> </w:t>
      </w:r>
      <w:r w:rsidR="005B6356" w:rsidRPr="00DA274E">
        <w:rPr>
          <w:b/>
          <w:sz w:val="24"/>
          <w:szCs w:val="24"/>
        </w:rPr>
        <w:t>09</w:t>
      </w:r>
      <w:r w:rsidRPr="00DA274E">
        <w:rPr>
          <w:b/>
          <w:sz w:val="24"/>
          <w:szCs w:val="24"/>
        </w:rPr>
        <w:t>-00 до</w:t>
      </w:r>
      <w:r w:rsidRPr="00DA274E">
        <w:rPr>
          <w:b/>
          <w:sz w:val="24"/>
          <w:szCs w:val="24"/>
          <w:lang w:val="uz-Cyrl-UZ"/>
        </w:rPr>
        <w:t xml:space="preserve"> </w:t>
      </w:r>
      <w:r w:rsidRPr="00DA274E">
        <w:rPr>
          <w:b/>
          <w:sz w:val="24"/>
          <w:szCs w:val="24"/>
        </w:rPr>
        <w:t>10-00 часов</w:t>
      </w:r>
      <w:r w:rsidRPr="000368ED">
        <w:rPr>
          <w:sz w:val="24"/>
          <w:szCs w:val="24"/>
        </w:rPr>
        <w:t xml:space="preserve">, </w:t>
      </w:r>
      <w:r w:rsidRPr="000368ED">
        <w:rPr>
          <w:bCs/>
          <w:sz w:val="24"/>
          <w:szCs w:val="24"/>
        </w:rPr>
        <w:t>п</w:t>
      </w:r>
      <w:r w:rsidRPr="000368ED">
        <w:rPr>
          <w:sz w:val="24"/>
          <w:szCs w:val="24"/>
        </w:rPr>
        <w:t xml:space="preserve">о адресу: г. Ташкент, </w:t>
      </w:r>
      <w:proofErr w:type="spellStart"/>
      <w:r w:rsidRPr="000368ED">
        <w:rPr>
          <w:sz w:val="24"/>
          <w:szCs w:val="24"/>
        </w:rPr>
        <w:t>М.Улугбекский</w:t>
      </w:r>
      <w:proofErr w:type="spellEnd"/>
      <w:r w:rsidRPr="000368ED">
        <w:rPr>
          <w:sz w:val="24"/>
          <w:szCs w:val="24"/>
        </w:rPr>
        <w:t xml:space="preserve"> р-н, </w:t>
      </w:r>
      <w:r w:rsidR="00A31829">
        <w:rPr>
          <w:sz w:val="24"/>
          <w:szCs w:val="24"/>
        </w:rPr>
        <w:t xml:space="preserve">массив Буз-2, </w:t>
      </w:r>
      <w:r w:rsidRPr="000368ED">
        <w:rPr>
          <w:sz w:val="24"/>
          <w:szCs w:val="24"/>
        </w:rPr>
        <w:t xml:space="preserve">ул. </w:t>
      </w:r>
      <w:proofErr w:type="spellStart"/>
      <w:r w:rsidRPr="000368ED">
        <w:rPr>
          <w:sz w:val="24"/>
          <w:szCs w:val="24"/>
        </w:rPr>
        <w:t>Узумзор</w:t>
      </w:r>
      <w:proofErr w:type="spellEnd"/>
      <w:r w:rsidRPr="000368ED">
        <w:rPr>
          <w:sz w:val="24"/>
          <w:szCs w:val="24"/>
        </w:rPr>
        <w:t xml:space="preserve"> дом 69. Ориентир: Магазин Чимган - ЭКО базар, остановка Маданият (</w:t>
      </w:r>
      <w:proofErr w:type="spellStart"/>
      <w:r w:rsidRPr="000368ED">
        <w:rPr>
          <w:sz w:val="24"/>
          <w:szCs w:val="24"/>
        </w:rPr>
        <w:t>тараканчик</w:t>
      </w:r>
      <w:proofErr w:type="spellEnd"/>
      <w:r w:rsidRPr="000368ED">
        <w:rPr>
          <w:sz w:val="24"/>
          <w:szCs w:val="24"/>
        </w:rPr>
        <w:t xml:space="preserve">), фитнес клуб </w:t>
      </w:r>
      <w:r w:rsidRPr="000368ED">
        <w:rPr>
          <w:sz w:val="24"/>
          <w:szCs w:val="24"/>
          <w:lang w:val="en-US"/>
        </w:rPr>
        <w:t>NIKA</w:t>
      </w:r>
      <w:r w:rsidRPr="000368ED">
        <w:rPr>
          <w:sz w:val="24"/>
          <w:szCs w:val="24"/>
        </w:rPr>
        <w:t>-</w:t>
      </w:r>
      <w:r w:rsidRPr="000368ED">
        <w:rPr>
          <w:sz w:val="24"/>
          <w:szCs w:val="24"/>
          <w:lang w:val="en-US"/>
        </w:rPr>
        <w:t>SPORT</w:t>
      </w:r>
      <w:r w:rsidRPr="000368ED">
        <w:rPr>
          <w:sz w:val="24"/>
          <w:szCs w:val="24"/>
        </w:rPr>
        <w:t>. Транспорт: автобус: 110, 17, 14, 96; Акционерам при себе иметь -</w:t>
      </w:r>
      <w:r w:rsidRPr="000368ED">
        <w:rPr>
          <w:sz w:val="24"/>
          <w:szCs w:val="24"/>
          <w:lang w:val="uz-Cyrl-UZ"/>
        </w:rPr>
        <w:t xml:space="preserve"> </w:t>
      </w:r>
      <w:r w:rsidR="00C13199">
        <w:rPr>
          <w:sz w:val="24"/>
          <w:szCs w:val="24"/>
        </w:rPr>
        <w:t>паспорт, а представител</w:t>
      </w:r>
      <w:r w:rsidRPr="000368ED">
        <w:rPr>
          <w:sz w:val="24"/>
          <w:szCs w:val="24"/>
        </w:rPr>
        <w:t xml:space="preserve">ям акционеров – паспорт и нотариально заверенную </w:t>
      </w:r>
      <w:proofErr w:type="gramStart"/>
      <w:r w:rsidRPr="000368ED">
        <w:rPr>
          <w:sz w:val="24"/>
          <w:szCs w:val="24"/>
        </w:rPr>
        <w:t>доверенность</w:t>
      </w:r>
      <w:proofErr w:type="gramEnd"/>
      <w:r w:rsidRPr="000368ED">
        <w:rPr>
          <w:sz w:val="24"/>
          <w:szCs w:val="24"/>
        </w:rPr>
        <w:t xml:space="preserve"> а юридическим лицам выдать заверенную доверенность с печатью собственника.</w:t>
      </w:r>
      <w:r w:rsidR="006C1423">
        <w:rPr>
          <w:sz w:val="24"/>
          <w:szCs w:val="24"/>
        </w:rPr>
        <w:t xml:space="preserve"> </w:t>
      </w:r>
    </w:p>
    <w:p w14:paraId="67D0EAB9" w14:textId="10E9B66C" w:rsidR="006553C8" w:rsidRPr="006C1423" w:rsidRDefault="006C1423" w:rsidP="00D9425C">
      <w:pPr>
        <w:pStyle w:val="a4"/>
        <w:rPr>
          <w:rStyle w:val="a3"/>
          <w:rFonts w:ascii="Calibri" w:hAnsi="Calibri"/>
          <w:i/>
        </w:rPr>
      </w:pPr>
      <w:r w:rsidRPr="00D335E5">
        <w:rPr>
          <w:rStyle w:val="a3"/>
          <w:rFonts w:ascii="Calibri" w:hAnsi="Calibri"/>
          <w:b/>
          <w:i/>
        </w:rPr>
        <w:t xml:space="preserve">А </w:t>
      </w:r>
      <w:proofErr w:type="gramStart"/>
      <w:r w:rsidRPr="00D335E5">
        <w:rPr>
          <w:rStyle w:val="a3"/>
          <w:rFonts w:ascii="Calibri" w:hAnsi="Calibri"/>
          <w:b/>
          <w:i/>
        </w:rPr>
        <w:t>так же</w:t>
      </w:r>
      <w:proofErr w:type="gramEnd"/>
      <w:r w:rsidRPr="00D335E5">
        <w:rPr>
          <w:rStyle w:val="a3"/>
          <w:rFonts w:ascii="Calibri" w:hAnsi="Calibri"/>
          <w:b/>
          <w:i/>
        </w:rPr>
        <w:t xml:space="preserve"> с помощью сервера электронного голосования </w:t>
      </w:r>
      <w:proofErr w:type="spellStart"/>
      <w:r w:rsidRPr="00D335E5">
        <w:rPr>
          <w:rStyle w:val="a3"/>
          <w:rFonts w:ascii="Calibri" w:hAnsi="Calibri"/>
          <w:b/>
          <w:i/>
        </w:rPr>
        <w:t>eVOTE</w:t>
      </w:r>
      <w:proofErr w:type="spellEnd"/>
      <w:r w:rsidRPr="00D335E5">
        <w:rPr>
          <w:rStyle w:val="a3"/>
          <w:rFonts w:ascii="Calibri" w:hAnsi="Calibri"/>
          <w:b/>
          <w:i/>
        </w:rPr>
        <w:t xml:space="preserve"> вы сможете в режиме онлайн: </w:t>
      </w:r>
      <w:r w:rsidR="004B733D">
        <w:rPr>
          <w:rStyle w:val="a3"/>
          <w:rFonts w:ascii="Calibri" w:hAnsi="Calibri"/>
          <w:b/>
          <w:i/>
        </w:rPr>
        <w:t xml:space="preserve">Зарегистрироваться и </w:t>
      </w:r>
      <w:r w:rsidRPr="00D335E5">
        <w:rPr>
          <w:rStyle w:val="a3"/>
          <w:rFonts w:ascii="Calibri" w:hAnsi="Calibri"/>
          <w:b/>
          <w:i/>
        </w:rPr>
        <w:t>проголосовать по вопросам повестки дня. Для получения услуги достаточно иметь регистрацию в Единой системе идентификации (</w:t>
      </w:r>
      <w:proofErr w:type="spellStart"/>
      <w:r w:rsidRPr="00D335E5">
        <w:rPr>
          <w:rStyle w:val="a3"/>
          <w:rFonts w:ascii="Calibri" w:hAnsi="Calibri"/>
          <w:b/>
          <w:i/>
          <w:lang w:val="en-US"/>
        </w:rPr>
        <w:t>OneID</w:t>
      </w:r>
      <w:proofErr w:type="spellEnd"/>
      <w:r w:rsidRPr="00D335E5">
        <w:rPr>
          <w:rStyle w:val="a3"/>
          <w:rFonts w:ascii="Calibri" w:hAnsi="Calibri"/>
          <w:b/>
          <w:i/>
        </w:rPr>
        <w:t>),</w:t>
      </w:r>
      <w:r>
        <w:rPr>
          <w:rStyle w:val="a3"/>
          <w:rFonts w:ascii="Calibri" w:hAnsi="Calibri"/>
          <w:i/>
        </w:rPr>
        <w:t xml:space="preserve"> </w:t>
      </w:r>
      <w:r w:rsidRPr="006C1423">
        <w:rPr>
          <w:sz w:val="24"/>
          <w:szCs w:val="24"/>
        </w:rPr>
        <w:t>подробности по телефону: 90-009-44-88;</w:t>
      </w:r>
      <w:r w:rsidR="00DA4C1A">
        <w:rPr>
          <w:sz w:val="24"/>
          <w:szCs w:val="24"/>
        </w:rPr>
        <w:t xml:space="preserve"> </w:t>
      </w:r>
      <w:r w:rsidRPr="006C1423">
        <w:rPr>
          <w:sz w:val="24"/>
          <w:szCs w:val="24"/>
        </w:rPr>
        <w:t>90</w:t>
      </w:r>
      <w:r w:rsidR="001C7C14">
        <w:rPr>
          <w:sz w:val="24"/>
          <w:szCs w:val="24"/>
        </w:rPr>
        <w:t>-</w:t>
      </w:r>
      <w:r w:rsidRPr="006C1423">
        <w:rPr>
          <w:sz w:val="24"/>
          <w:szCs w:val="24"/>
        </w:rPr>
        <w:t>006-77-44.</w:t>
      </w:r>
    </w:p>
    <w:p w14:paraId="54C9AF32" w14:textId="658EE539" w:rsidR="006553C8" w:rsidRPr="000368ED" w:rsidRDefault="006553C8" w:rsidP="00D9425C">
      <w:pPr>
        <w:pStyle w:val="a4"/>
        <w:rPr>
          <w:rFonts w:ascii="Calibri" w:hAnsi="Calibri"/>
          <w:i/>
          <w:sz w:val="24"/>
          <w:szCs w:val="24"/>
          <w:u w:val="single"/>
        </w:rPr>
      </w:pPr>
      <w:r w:rsidRPr="000368ED">
        <w:rPr>
          <w:rFonts w:ascii="Calibri" w:hAnsi="Calibri"/>
          <w:sz w:val="24"/>
          <w:szCs w:val="24"/>
        </w:rPr>
        <w:t>По вопросам организации и проведения годового общего собрания акционеров, а также ознакомления со всеми материалами, подлежащими предоставлению акционерам при подготовке собрания обращаться по тел:</w:t>
      </w:r>
      <w:r w:rsidR="00905986">
        <w:rPr>
          <w:rFonts w:ascii="Calibri" w:hAnsi="Calibri"/>
          <w:sz w:val="24"/>
          <w:szCs w:val="24"/>
        </w:rPr>
        <w:t>90</w:t>
      </w:r>
      <w:r w:rsidR="005B6356" w:rsidRPr="000368ED">
        <w:rPr>
          <w:rFonts w:ascii="Calibri" w:hAnsi="Calibri"/>
          <w:sz w:val="24"/>
          <w:szCs w:val="24"/>
        </w:rPr>
        <w:t>-</w:t>
      </w:r>
      <w:r w:rsidRPr="000368ED">
        <w:rPr>
          <w:rFonts w:ascii="Calibri" w:hAnsi="Calibri"/>
          <w:sz w:val="24"/>
          <w:szCs w:val="24"/>
        </w:rPr>
        <w:t xml:space="preserve"> </w:t>
      </w:r>
      <w:r w:rsidR="00905986">
        <w:rPr>
          <w:rFonts w:ascii="Calibri" w:hAnsi="Calibri"/>
          <w:sz w:val="24"/>
          <w:szCs w:val="24"/>
        </w:rPr>
        <w:t>80</w:t>
      </w:r>
      <w:r w:rsidR="005B6356" w:rsidRPr="000368ED">
        <w:rPr>
          <w:rFonts w:ascii="Calibri" w:hAnsi="Calibri"/>
          <w:sz w:val="24"/>
          <w:szCs w:val="24"/>
        </w:rPr>
        <w:t>6</w:t>
      </w:r>
      <w:r w:rsidRPr="000368ED">
        <w:rPr>
          <w:rFonts w:ascii="Calibri" w:hAnsi="Calibri"/>
          <w:sz w:val="24"/>
          <w:szCs w:val="24"/>
        </w:rPr>
        <w:t>-</w:t>
      </w:r>
      <w:r w:rsidR="005B6356" w:rsidRPr="000368ED">
        <w:rPr>
          <w:rFonts w:ascii="Calibri" w:hAnsi="Calibri"/>
          <w:sz w:val="24"/>
          <w:szCs w:val="24"/>
        </w:rPr>
        <w:t>71</w:t>
      </w:r>
      <w:r w:rsidRPr="000368ED">
        <w:rPr>
          <w:rFonts w:ascii="Calibri" w:hAnsi="Calibri"/>
          <w:sz w:val="24"/>
          <w:szCs w:val="24"/>
        </w:rPr>
        <w:t>-</w:t>
      </w:r>
      <w:r w:rsidR="005B6356" w:rsidRPr="000368ED">
        <w:rPr>
          <w:rFonts w:ascii="Calibri" w:hAnsi="Calibri"/>
          <w:sz w:val="24"/>
          <w:szCs w:val="24"/>
        </w:rPr>
        <w:t>78</w:t>
      </w:r>
      <w:r w:rsidR="005F55AD" w:rsidRPr="00C41B33">
        <w:rPr>
          <w:rFonts w:cs="Arial"/>
          <w:sz w:val="24"/>
          <w:szCs w:val="24"/>
        </w:rPr>
        <w:t>(</w:t>
      </w:r>
      <w:r w:rsidR="005F55AD">
        <w:rPr>
          <w:rFonts w:cs="Arial"/>
          <w:sz w:val="24"/>
          <w:szCs w:val="24"/>
        </w:rPr>
        <w:t>телеграмм канал</w:t>
      </w:r>
      <w:r w:rsidR="00DA4C1A">
        <w:rPr>
          <w:rFonts w:cs="Arial"/>
          <w:sz w:val="24"/>
          <w:szCs w:val="24"/>
        </w:rPr>
        <w:t xml:space="preserve"> </w:t>
      </w:r>
      <w:r w:rsidR="00DA4C1A" w:rsidRPr="00F807ED">
        <w:rPr>
          <w:rFonts w:cs="Arial"/>
          <w:color w:val="0070C0"/>
          <w:sz w:val="24"/>
          <w:szCs w:val="24"/>
        </w:rPr>
        <w:t>https://t.me/foykon</w:t>
      </w:r>
      <w:r w:rsidR="005F55AD" w:rsidRPr="00C41B33">
        <w:rPr>
          <w:rFonts w:cs="Arial"/>
          <w:sz w:val="24"/>
          <w:szCs w:val="24"/>
        </w:rPr>
        <w:t>)</w:t>
      </w:r>
      <w:r w:rsidR="004A735A" w:rsidRPr="000368ED">
        <w:rPr>
          <w:rFonts w:ascii="Calibri" w:hAnsi="Calibri"/>
          <w:sz w:val="24"/>
          <w:szCs w:val="24"/>
        </w:rPr>
        <w:t>,99-</w:t>
      </w:r>
      <w:r w:rsidR="005B6356" w:rsidRPr="000368ED">
        <w:rPr>
          <w:rFonts w:ascii="Calibri" w:hAnsi="Calibri"/>
          <w:sz w:val="24"/>
          <w:szCs w:val="24"/>
        </w:rPr>
        <w:t>36</w:t>
      </w:r>
      <w:r w:rsidRPr="000368ED">
        <w:rPr>
          <w:rFonts w:ascii="Calibri" w:hAnsi="Calibri"/>
          <w:sz w:val="24"/>
          <w:szCs w:val="24"/>
        </w:rPr>
        <w:t xml:space="preserve">6-71-78, </w:t>
      </w:r>
      <w:r w:rsidRPr="00A714BC">
        <w:rPr>
          <w:rFonts w:ascii="Calibri" w:hAnsi="Calibri"/>
          <w:sz w:val="24"/>
          <w:szCs w:val="24"/>
        </w:rPr>
        <w:t xml:space="preserve">foykon.uz, </w:t>
      </w:r>
      <w:hyperlink r:id="rId4" w:history="1">
        <w:r w:rsidRPr="00A714BC">
          <w:t>foykon@mail.ru</w:t>
        </w:r>
      </w:hyperlink>
    </w:p>
    <w:p w14:paraId="5852F1E5" w14:textId="35FCAB93" w:rsidR="006553C8" w:rsidRPr="000368ED" w:rsidRDefault="006553C8" w:rsidP="00D9425C">
      <w:pPr>
        <w:pStyle w:val="a4"/>
        <w:rPr>
          <w:rFonts w:ascii="Calibri" w:hAnsi="Calibri"/>
          <w:i/>
          <w:sz w:val="24"/>
          <w:szCs w:val="24"/>
          <w:u w:val="single"/>
        </w:rPr>
      </w:pPr>
      <w:r w:rsidRPr="000368ED">
        <w:rPr>
          <w:rFonts w:ascii="Calibri" w:hAnsi="Calibri"/>
          <w:sz w:val="24"/>
          <w:szCs w:val="24"/>
          <w:u w:val="single"/>
        </w:rPr>
        <w:t>Уважаемые акционеры</w:t>
      </w:r>
      <w:r w:rsidRPr="000368ED">
        <w:rPr>
          <w:rFonts w:ascii="Calibri" w:hAnsi="Calibri"/>
          <w:sz w:val="24"/>
          <w:szCs w:val="24"/>
        </w:rPr>
        <w:t xml:space="preserve"> просим Вас предоставить в АО «</w:t>
      </w:r>
      <w:r w:rsidRPr="000368ED">
        <w:rPr>
          <w:rFonts w:ascii="Calibri" w:hAnsi="Calibri"/>
          <w:sz w:val="24"/>
          <w:szCs w:val="24"/>
          <w:lang w:val="en-US"/>
        </w:rPr>
        <w:t>FOYKON</w:t>
      </w:r>
      <w:r w:rsidRPr="000368ED">
        <w:rPr>
          <w:rFonts w:ascii="Calibri" w:hAnsi="Calibri"/>
          <w:sz w:val="24"/>
          <w:szCs w:val="24"/>
        </w:rPr>
        <w:t>» по адресу: в депозитарий</w:t>
      </w:r>
      <w:r w:rsidRPr="000368ED">
        <w:rPr>
          <w:rFonts w:ascii="Calibri" w:hAnsi="Calibri"/>
          <w:sz w:val="24"/>
          <w:szCs w:val="24"/>
          <w:lang w:val="uz-Cyrl-UZ"/>
        </w:rPr>
        <w:t xml:space="preserve"> «Mulk sarmoya brokerlik uyi» по адресу г. Ташкент ул.Мустакиллик -</w:t>
      </w:r>
      <w:proofErr w:type="gramStart"/>
      <w:r w:rsidRPr="000368ED">
        <w:rPr>
          <w:rFonts w:ascii="Calibri" w:hAnsi="Calibri"/>
          <w:sz w:val="24"/>
          <w:szCs w:val="24"/>
          <w:lang w:val="uz-Cyrl-UZ"/>
        </w:rPr>
        <w:t>107,тел.</w:t>
      </w:r>
      <w:proofErr w:type="gramEnd"/>
      <w:r w:rsidRPr="000368ED">
        <w:rPr>
          <w:rFonts w:ascii="Calibri" w:hAnsi="Calibri"/>
          <w:sz w:val="24"/>
          <w:szCs w:val="24"/>
          <w:lang w:val="uz-Cyrl-UZ"/>
        </w:rPr>
        <w:t>71 267-35-20 ,</w:t>
      </w:r>
      <w:r w:rsidRPr="000368ED">
        <w:rPr>
          <w:rFonts w:ascii="Calibri" w:hAnsi="Calibri"/>
          <w:sz w:val="24"/>
          <w:szCs w:val="24"/>
        </w:rPr>
        <w:t xml:space="preserve"> ваш электронный адрес, а также достоверные паспортные данные, ИНН, номер телефона для </w:t>
      </w:r>
      <w:r w:rsidRPr="000368ED">
        <w:rPr>
          <w:rFonts w:ascii="Calibri" w:hAnsi="Calibri"/>
          <w:sz w:val="24"/>
          <w:szCs w:val="24"/>
        </w:rPr>
        <w:lastRenderedPageBreak/>
        <w:t xml:space="preserve">контакта, расчетный </w:t>
      </w:r>
      <w:r w:rsidR="000A3C3E">
        <w:rPr>
          <w:rFonts w:ascii="Calibri" w:hAnsi="Calibri"/>
          <w:sz w:val="24"/>
          <w:szCs w:val="24"/>
        </w:rPr>
        <w:t xml:space="preserve">или транзитные </w:t>
      </w:r>
      <w:r w:rsidRPr="000368ED">
        <w:rPr>
          <w:rFonts w:ascii="Calibri" w:hAnsi="Calibri"/>
          <w:sz w:val="24"/>
          <w:szCs w:val="24"/>
        </w:rPr>
        <w:t>счет</w:t>
      </w:r>
      <w:r w:rsidR="000A3C3E">
        <w:rPr>
          <w:rFonts w:ascii="Calibri" w:hAnsi="Calibri"/>
          <w:sz w:val="24"/>
          <w:szCs w:val="24"/>
        </w:rPr>
        <w:t>а</w:t>
      </w:r>
      <w:r w:rsidRPr="000368ED">
        <w:rPr>
          <w:rFonts w:ascii="Calibri" w:hAnsi="Calibri"/>
          <w:sz w:val="24"/>
          <w:szCs w:val="24"/>
        </w:rPr>
        <w:t xml:space="preserve"> и номер пластиковой банковской карточки для зачисления дивидендов, Дивиденды через центральный </w:t>
      </w:r>
      <w:proofErr w:type="spellStart"/>
      <w:r w:rsidR="000A3C3E">
        <w:rPr>
          <w:rFonts w:ascii="Calibri" w:hAnsi="Calibri"/>
          <w:sz w:val="24"/>
          <w:szCs w:val="24"/>
        </w:rPr>
        <w:t>П</w:t>
      </w:r>
      <w:r w:rsidRPr="000368ED">
        <w:rPr>
          <w:rFonts w:ascii="Calibri" w:hAnsi="Calibri"/>
          <w:sz w:val="24"/>
          <w:szCs w:val="24"/>
        </w:rPr>
        <w:t>очтамп</w:t>
      </w:r>
      <w:proofErr w:type="spellEnd"/>
      <w:r w:rsidRPr="000368ED">
        <w:rPr>
          <w:rFonts w:ascii="Calibri" w:hAnsi="Calibri"/>
          <w:sz w:val="24"/>
          <w:szCs w:val="24"/>
        </w:rPr>
        <w:t xml:space="preserve">, по месту жительства </w:t>
      </w:r>
      <w:r w:rsidR="000A3C3E">
        <w:rPr>
          <w:rFonts w:ascii="Calibri" w:hAnsi="Calibri"/>
          <w:sz w:val="24"/>
          <w:szCs w:val="24"/>
        </w:rPr>
        <w:t>акционеров переводится не будут</w:t>
      </w:r>
      <w:r w:rsidRPr="000368ED">
        <w:rPr>
          <w:rFonts w:ascii="Calibri" w:hAnsi="Calibri"/>
          <w:sz w:val="24"/>
          <w:szCs w:val="24"/>
        </w:rPr>
        <w:t>.</w:t>
      </w:r>
    </w:p>
    <w:p w14:paraId="0116CB24" w14:textId="77777777" w:rsidR="006553C8" w:rsidRPr="000368ED" w:rsidRDefault="006553C8" w:rsidP="00D9425C">
      <w:pPr>
        <w:pStyle w:val="a4"/>
        <w:rPr>
          <w:rFonts w:ascii="Calibri" w:hAnsi="Calibri"/>
          <w:b/>
          <w:sz w:val="24"/>
          <w:szCs w:val="24"/>
          <w:u w:val="single"/>
        </w:rPr>
      </w:pPr>
      <w:r w:rsidRPr="000368ED">
        <w:rPr>
          <w:rFonts w:ascii="Calibri" w:hAnsi="Calibri"/>
          <w:b/>
          <w:sz w:val="24"/>
          <w:szCs w:val="24"/>
          <w:u w:val="single"/>
        </w:rPr>
        <w:t xml:space="preserve">В случае </w:t>
      </w:r>
      <w:proofErr w:type="gramStart"/>
      <w:r w:rsidRPr="000368ED">
        <w:rPr>
          <w:rFonts w:ascii="Calibri" w:hAnsi="Calibri"/>
          <w:b/>
          <w:sz w:val="24"/>
          <w:szCs w:val="24"/>
          <w:u w:val="single"/>
        </w:rPr>
        <w:t>не предоставления</w:t>
      </w:r>
      <w:proofErr w:type="gramEnd"/>
      <w:r w:rsidRPr="000368ED">
        <w:rPr>
          <w:rFonts w:ascii="Calibri" w:hAnsi="Calibri"/>
          <w:b/>
          <w:sz w:val="24"/>
          <w:szCs w:val="24"/>
          <w:u w:val="single"/>
        </w:rPr>
        <w:t xml:space="preserve"> вышеуказанных данных, дивиденды выплачиваться не будут. </w:t>
      </w:r>
    </w:p>
    <w:p w14:paraId="627BDB99" w14:textId="77777777" w:rsidR="006553C8" w:rsidRPr="000368ED" w:rsidRDefault="006553C8" w:rsidP="00D9425C">
      <w:pPr>
        <w:pStyle w:val="a4"/>
        <w:rPr>
          <w:rFonts w:ascii="Calibri" w:hAnsi="Calibri"/>
          <w:sz w:val="24"/>
          <w:szCs w:val="24"/>
        </w:rPr>
      </w:pPr>
      <w:r w:rsidRPr="000368ED">
        <w:rPr>
          <w:rFonts w:ascii="Calibri" w:hAnsi="Calibri"/>
          <w:sz w:val="24"/>
          <w:szCs w:val="24"/>
        </w:rPr>
        <w:t xml:space="preserve">Согласно ст. 62 Закона </w:t>
      </w:r>
      <w:proofErr w:type="spellStart"/>
      <w:r w:rsidRPr="000368ED">
        <w:rPr>
          <w:rFonts w:ascii="Calibri" w:hAnsi="Calibri"/>
          <w:sz w:val="24"/>
          <w:szCs w:val="24"/>
        </w:rPr>
        <w:t>РУз</w:t>
      </w:r>
      <w:proofErr w:type="spellEnd"/>
      <w:r w:rsidRPr="000368ED">
        <w:rPr>
          <w:rFonts w:ascii="Calibri" w:hAnsi="Calibri"/>
          <w:sz w:val="24"/>
          <w:szCs w:val="24"/>
        </w:rPr>
        <w:t>. От 6 мая 2014 г., № ЗРУ-370 «Об акционерных обществах и защите прав акционеров» (новая редакция) Сообщение о проведении общего собрания акционеров публикуется на официальном веб-сайте</w:t>
      </w:r>
      <w:r w:rsidRPr="000368ED">
        <w:rPr>
          <w:rFonts w:ascii="Calibri" w:hAnsi="Calibri"/>
          <w:i/>
          <w:sz w:val="24"/>
          <w:szCs w:val="24"/>
          <w:u w:val="single"/>
        </w:rPr>
        <w:t xml:space="preserve"> </w:t>
      </w:r>
      <w:proofErr w:type="spellStart"/>
      <w:r w:rsidRPr="000368ED">
        <w:rPr>
          <w:rFonts w:ascii="Calibri" w:hAnsi="Calibri"/>
          <w:i/>
          <w:sz w:val="24"/>
          <w:szCs w:val="24"/>
          <w:u w:val="single"/>
          <w:lang w:val="en-US"/>
        </w:rPr>
        <w:t>foykon</w:t>
      </w:r>
      <w:proofErr w:type="spellEnd"/>
      <w:r w:rsidRPr="000368ED">
        <w:rPr>
          <w:rFonts w:ascii="Calibri" w:hAnsi="Calibri"/>
          <w:i/>
          <w:sz w:val="24"/>
          <w:szCs w:val="24"/>
          <w:u w:val="single"/>
        </w:rPr>
        <w:t>.</w:t>
      </w:r>
      <w:proofErr w:type="spellStart"/>
      <w:r w:rsidRPr="000368ED">
        <w:rPr>
          <w:rFonts w:ascii="Calibri" w:hAnsi="Calibri"/>
          <w:i/>
          <w:sz w:val="24"/>
          <w:szCs w:val="24"/>
          <w:u w:val="single"/>
          <w:lang w:val="en-US"/>
        </w:rPr>
        <w:t>uz</w:t>
      </w:r>
      <w:proofErr w:type="spellEnd"/>
      <w:r w:rsidRPr="000368ED">
        <w:rPr>
          <w:rFonts w:ascii="Calibri" w:hAnsi="Calibri"/>
          <w:i/>
          <w:sz w:val="24"/>
          <w:szCs w:val="24"/>
          <w:u w:val="single"/>
        </w:rPr>
        <w:t xml:space="preserve">, </w:t>
      </w:r>
      <w:r w:rsidRPr="000368ED">
        <w:rPr>
          <w:rFonts w:ascii="Calibri" w:hAnsi="Calibri"/>
          <w:sz w:val="24"/>
          <w:szCs w:val="24"/>
        </w:rPr>
        <w:t xml:space="preserve"> общества, в средствах массовой информации, а также направляется акционерам по электронной почте не позднее чем за 21 дней, но не ранее чем за 30 дней до даты проведения общего собрания акционеров. </w:t>
      </w:r>
    </w:p>
    <w:p w14:paraId="44A46D46" w14:textId="77BE3AF4" w:rsidR="006553C8" w:rsidRPr="000368ED" w:rsidRDefault="006553C8" w:rsidP="00D9425C">
      <w:pPr>
        <w:pStyle w:val="a4"/>
        <w:rPr>
          <w:rFonts w:ascii="Calibri" w:hAnsi="Calibri"/>
          <w:sz w:val="24"/>
          <w:szCs w:val="24"/>
        </w:rPr>
      </w:pPr>
      <w:r w:rsidRPr="000368ED">
        <w:rPr>
          <w:rFonts w:ascii="Calibri" w:hAnsi="Calibri"/>
          <w:sz w:val="24"/>
          <w:szCs w:val="24"/>
        </w:rPr>
        <w:t xml:space="preserve">Согласно ст. 42 Закона </w:t>
      </w:r>
      <w:proofErr w:type="spellStart"/>
      <w:r w:rsidRPr="000368ED">
        <w:rPr>
          <w:rFonts w:ascii="Calibri" w:hAnsi="Calibri"/>
          <w:sz w:val="24"/>
          <w:szCs w:val="24"/>
        </w:rPr>
        <w:t>РУз</w:t>
      </w:r>
      <w:proofErr w:type="spellEnd"/>
      <w:r w:rsidRPr="000368ED">
        <w:rPr>
          <w:rFonts w:ascii="Calibri" w:hAnsi="Calibri"/>
          <w:sz w:val="24"/>
          <w:szCs w:val="24"/>
        </w:rPr>
        <w:t>. от 6 мая 2014 г., № ЗРУ-370 «Об акционерных обществах и защите прав акционеров» (новая редакция), Акционер обязан своевременно информировать депозитарий, оказывающий услуги по учету прав на его акции, об изменениях, своих данных. В случаях непредставления акционером информации об изменении своих данных Центральный депозитарий и</w:t>
      </w:r>
      <w:r w:rsidR="00F807ED">
        <w:rPr>
          <w:rFonts w:ascii="Calibri" w:hAnsi="Calibri"/>
          <w:sz w:val="24"/>
          <w:szCs w:val="24"/>
        </w:rPr>
        <w:t>ли</w:t>
      </w:r>
      <w:r w:rsidRPr="000368ED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0368ED">
        <w:rPr>
          <w:rFonts w:ascii="Calibri" w:hAnsi="Calibri"/>
          <w:sz w:val="24"/>
          <w:szCs w:val="24"/>
        </w:rPr>
        <w:t>депозитарий</w:t>
      </w:r>
      <w:r w:rsidR="00F807ED" w:rsidRPr="00F807ED">
        <w:rPr>
          <w:rFonts w:ascii="Calibri" w:hAnsi="Calibri"/>
          <w:sz w:val="24"/>
          <w:szCs w:val="24"/>
        </w:rPr>
        <w:t>«</w:t>
      </w:r>
      <w:proofErr w:type="gramEnd"/>
      <w:r w:rsidR="00F807ED" w:rsidRPr="00F807ED">
        <w:rPr>
          <w:rFonts w:ascii="Calibri" w:hAnsi="Calibri"/>
          <w:sz w:val="24"/>
          <w:szCs w:val="24"/>
        </w:rPr>
        <w:t>Mulk</w:t>
      </w:r>
      <w:proofErr w:type="spellEnd"/>
      <w:r w:rsidR="00F807ED" w:rsidRPr="00F807ED">
        <w:rPr>
          <w:rFonts w:ascii="Calibri" w:hAnsi="Calibri"/>
          <w:sz w:val="24"/>
          <w:szCs w:val="24"/>
        </w:rPr>
        <w:t xml:space="preserve"> </w:t>
      </w:r>
      <w:proofErr w:type="spellStart"/>
      <w:r w:rsidR="00F807ED" w:rsidRPr="00F807ED">
        <w:rPr>
          <w:rFonts w:ascii="Calibri" w:hAnsi="Calibri"/>
          <w:sz w:val="24"/>
          <w:szCs w:val="24"/>
        </w:rPr>
        <w:t>sarmoya</w:t>
      </w:r>
      <w:proofErr w:type="spellEnd"/>
      <w:r w:rsidR="00F807ED" w:rsidRPr="00F807ED">
        <w:rPr>
          <w:rFonts w:ascii="Calibri" w:hAnsi="Calibri"/>
          <w:sz w:val="24"/>
          <w:szCs w:val="24"/>
        </w:rPr>
        <w:t xml:space="preserve"> </w:t>
      </w:r>
      <w:proofErr w:type="spellStart"/>
      <w:r w:rsidR="00F807ED" w:rsidRPr="00F807ED">
        <w:rPr>
          <w:rFonts w:ascii="Calibri" w:hAnsi="Calibri"/>
          <w:sz w:val="24"/>
          <w:szCs w:val="24"/>
        </w:rPr>
        <w:t>brokerlik</w:t>
      </w:r>
      <w:proofErr w:type="spellEnd"/>
      <w:r w:rsidR="00F807ED" w:rsidRPr="00F807ED">
        <w:rPr>
          <w:rFonts w:ascii="Calibri" w:hAnsi="Calibri"/>
          <w:sz w:val="24"/>
          <w:szCs w:val="24"/>
        </w:rPr>
        <w:t xml:space="preserve"> </w:t>
      </w:r>
      <w:proofErr w:type="spellStart"/>
      <w:r w:rsidR="00F807ED" w:rsidRPr="00F807ED">
        <w:rPr>
          <w:rFonts w:ascii="Calibri" w:hAnsi="Calibri"/>
          <w:sz w:val="24"/>
          <w:szCs w:val="24"/>
        </w:rPr>
        <w:t>uyi</w:t>
      </w:r>
      <w:proofErr w:type="spellEnd"/>
      <w:r w:rsidR="00F807ED" w:rsidRPr="00F807ED">
        <w:rPr>
          <w:rFonts w:ascii="Calibri" w:hAnsi="Calibri"/>
          <w:sz w:val="24"/>
          <w:szCs w:val="24"/>
        </w:rPr>
        <w:t>»</w:t>
      </w:r>
      <w:r w:rsidRPr="000368ED">
        <w:rPr>
          <w:rFonts w:ascii="Calibri" w:hAnsi="Calibri"/>
          <w:sz w:val="24"/>
          <w:szCs w:val="24"/>
        </w:rPr>
        <w:t xml:space="preserve">, оказывающий услуги по учету прав на его акции. Для справки НС </w:t>
      </w:r>
      <w:r w:rsidR="004A735A" w:rsidRPr="000368ED">
        <w:rPr>
          <w:rFonts w:ascii="Calibri" w:hAnsi="Calibri"/>
          <w:sz w:val="24"/>
          <w:szCs w:val="24"/>
        </w:rPr>
        <w:t>тел:</w:t>
      </w:r>
      <w:r w:rsidR="00905986" w:rsidRPr="00905986">
        <w:rPr>
          <w:rFonts w:ascii="Calibri" w:hAnsi="Calibri"/>
          <w:sz w:val="24"/>
          <w:szCs w:val="24"/>
        </w:rPr>
        <w:t xml:space="preserve"> </w:t>
      </w:r>
      <w:r w:rsidR="00905986">
        <w:rPr>
          <w:rFonts w:ascii="Calibri" w:hAnsi="Calibri"/>
          <w:sz w:val="24"/>
          <w:szCs w:val="24"/>
        </w:rPr>
        <w:t>90</w:t>
      </w:r>
      <w:r w:rsidR="00905986" w:rsidRPr="000368ED">
        <w:rPr>
          <w:rFonts w:ascii="Calibri" w:hAnsi="Calibri"/>
          <w:sz w:val="24"/>
          <w:szCs w:val="24"/>
        </w:rPr>
        <w:t xml:space="preserve">- </w:t>
      </w:r>
      <w:r w:rsidR="00905986">
        <w:rPr>
          <w:rFonts w:ascii="Calibri" w:hAnsi="Calibri"/>
          <w:sz w:val="24"/>
          <w:szCs w:val="24"/>
        </w:rPr>
        <w:t>80</w:t>
      </w:r>
      <w:r w:rsidR="00905986" w:rsidRPr="000368ED">
        <w:rPr>
          <w:rFonts w:ascii="Calibri" w:hAnsi="Calibri"/>
          <w:sz w:val="24"/>
          <w:szCs w:val="24"/>
        </w:rPr>
        <w:t>6-71-78</w:t>
      </w:r>
      <w:r w:rsidR="005F55AD" w:rsidRPr="00C41B33">
        <w:rPr>
          <w:rFonts w:cs="Arial"/>
          <w:sz w:val="24"/>
          <w:szCs w:val="24"/>
        </w:rPr>
        <w:t>(</w:t>
      </w:r>
      <w:r w:rsidR="005F55AD">
        <w:rPr>
          <w:rFonts w:cs="Arial"/>
          <w:sz w:val="24"/>
          <w:szCs w:val="24"/>
        </w:rPr>
        <w:t>телеграмм канал</w:t>
      </w:r>
      <w:r w:rsidR="00F807ED" w:rsidRPr="00F807ED">
        <w:t xml:space="preserve"> </w:t>
      </w:r>
      <w:proofErr w:type="gramStart"/>
      <w:r w:rsidR="00F807ED" w:rsidRPr="00F807ED">
        <w:rPr>
          <w:rFonts w:cs="Arial"/>
          <w:color w:val="0070C0"/>
          <w:sz w:val="24"/>
          <w:szCs w:val="24"/>
        </w:rPr>
        <w:t>https://t.me/foykon</w:t>
      </w:r>
      <w:r w:rsidR="00F807ED">
        <w:rPr>
          <w:rFonts w:cs="Arial"/>
          <w:sz w:val="24"/>
          <w:szCs w:val="24"/>
        </w:rPr>
        <w:t xml:space="preserve"> </w:t>
      </w:r>
      <w:r w:rsidR="005F55AD" w:rsidRPr="00C41B33">
        <w:rPr>
          <w:rFonts w:cs="Arial"/>
          <w:sz w:val="24"/>
          <w:szCs w:val="24"/>
        </w:rPr>
        <w:t>)</w:t>
      </w:r>
      <w:proofErr w:type="gramEnd"/>
      <w:r w:rsidR="004A735A" w:rsidRPr="000368ED">
        <w:rPr>
          <w:rFonts w:ascii="Calibri" w:hAnsi="Calibri"/>
          <w:sz w:val="24"/>
          <w:szCs w:val="24"/>
        </w:rPr>
        <w:t>,</w:t>
      </w:r>
      <w:r w:rsidR="00A714BC" w:rsidRPr="00640750">
        <w:rPr>
          <w:rFonts w:cs="Arial"/>
          <w:color w:val="0070C0"/>
          <w:sz w:val="24"/>
          <w:szCs w:val="24"/>
        </w:rPr>
        <w:t xml:space="preserve"> </w:t>
      </w:r>
      <w:hyperlink r:id="rId5" w:history="1">
        <w:r w:rsidRPr="00640750">
          <w:rPr>
            <w:rFonts w:cs="Arial"/>
            <w:color w:val="0070C0"/>
            <w:sz w:val="24"/>
            <w:szCs w:val="24"/>
          </w:rPr>
          <w:t>foykon</w:t>
        </w:r>
        <w:r w:rsidR="00F807ED" w:rsidRPr="00640750">
          <w:rPr>
            <w:rFonts w:cs="Arial"/>
            <w:color w:val="0070C0"/>
            <w:sz w:val="24"/>
            <w:szCs w:val="24"/>
          </w:rPr>
          <w:t>.uz</w:t>
        </w:r>
      </w:hyperlink>
      <w:r w:rsidRPr="00A714BC">
        <w:rPr>
          <w:rFonts w:ascii="Calibri" w:hAnsi="Calibri"/>
          <w:sz w:val="24"/>
          <w:szCs w:val="24"/>
        </w:rPr>
        <w:t>.</w:t>
      </w:r>
    </w:p>
    <w:p w14:paraId="730102EC" w14:textId="77777777" w:rsidR="00A13364" w:rsidRPr="00D9425C" w:rsidRDefault="009A10B5" w:rsidP="00D9425C">
      <w:pPr>
        <w:spacing w:line="240" w:lineRule="auto"/>
      </w:pPr>
    </w:p>
    <w:sectPr w:rsidR="00A13364" w:rsidRPr="00D9425C" w:rsidSect="00BC04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3C8"/>
    <w:rsid w:val="000368ED"/>
    <w:rsid w:val="00062D54"/>
    <w:rsid w:val="000A3C3E"/>
    <w:rsid w:val="000B4903"/>
    <w:rsid w:val="001C7C14"/>
    <w:rsid w:val="001D6A94"/>
    <w:rsid w:val="001D7118"/>
    <w:rsid w:val="001E5C6D"/>
    <w:rsid w:val="002B2F45"/>
    <w:rsid w:val="002D3F39"/>
    <w:rsid w:val="00350F1A"/>
    <w:rsid w:val="0038000E"/>
    <w:rsid w:val="003F7DFC"/>
    <w:rsid w:val="004423E4"/>
    <w:rsid w:val="00455E42"/>
    <w:rsid w:val="0049108F"/>
    <w:rsid w:val="004A735A"/>
    <w:rsid w:val="004B6C13"/>
    <w:rsid w:val="004B733D"/>
    <w:rsid w:val="005B6356"/>
    <w:rsid w:val="005F55AD"/>
    <w:rsid w:val="005F7EBC"/>
    <w:rsid w:val="00640750"/>
    <w:rsid w:val="00655138"/>
    <w:rsid w:val="006553C8"/>
    <w:rsid w:val="00666390"/>
    <w:rsid w:val="006C1423"/>
    <w:rsid w:val="0088269B"/>
    <w:rsid w:val="008910A4"/>
    <w:rsid w:val="008D3880"/>
    <w:rsid w:val="008E639E"/>
    <w:rsid w:val="008E765B"/>
    <w:rsid w:val="00905986"/>
    <w:rsid w:val="00906C01"/>
    <w:rsid w:val="009844EB"/>
    <w:rsid w:val="00987C42"/>
    <w:rsid w:val="009A10B5"/>
    <w:rsid w:val="009A6E36"/>
    <w:rsid w:val="009C6EF8"/>
    <w:rsid w:val="009E50AE"/>
    <w:rsid w:val="009F7B7A"/>
    <w:rsid w:val="00A215B2"/>
    <w:rsid w:val="00A31829"/>
    <w:rsid w:val="00A714BC"/>
    <w:rsid w:val="00AE6ACF"/>
    <w:rsid w:val="00B17A5F"/>
    <w:rsid w:val="00B46914"/>
    <w:rsid w:val="00B75135"/>
    <w:rsid w:val="00BC042B"/>
    <w:rsid w:val="00BD415A"/>
    <w:rsid w:val="00C13199"/>
    <w:rsid w:val="00CD28C1"/>
    <w:rsid w:val="00D21DFE"/>
    <w:rsid w:val="00D335E5"/>
    <w:rsid w:val="00D9425C"/>
    <w:rsid w:val="00DA274E"/>
    <w:rsid w:val="00DA4C1A"/>
    <w:rsid w:val="00DE76C1"/>
    <w:rsid w:val="00E301D1"/>
    <w:rsid w:val="00EF1458"/>
    <w:rsid w:val="00F17354"/>
    <w:rsid w:val="00F807ED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22E7"/>
  <w15:docId w15:val="{862E34E8-4C97-43CD-8AC6-9FA5594F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53C8"/>
    <w:rPr>
      <w:color w:val="0563C1"/>
      <w:u w:val="single"/>
    </w:rPr>
  </w:style>
  <w:style w:type="paragraph" w:styleId="a4">
    <w:name w:val="No Spacing"/>
    <w:uiPriority w:val="1"/>
    <w:qFormat/>
    <w:rsid w:val="006553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ykon@mail.ru" TargetMode="External"/><Relationship Id="rId4" Type="http://schemas.openxmlformats.org/officeDocument/2006/relationships/hyperlink" Target="mailto:foy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43</cp:revision>
  <dcterms:created xsi:type="dcterms:W3CDTF">2020-04-25T06:15:00Z</dcterms:created>
  <dcterms:modified xsi:type="dcterms:W3CDTF">2022-05-30T14:20:00Z</dcterms:modified>
</cp:coreProperties>
</file>